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6A" w:rsidRDefault="0016596A" w:rsidP="0016596A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000000"/>
          <w:sz w:val="28"/>
          <w:szCs w:val="28"/>
          <w:lang w:eastAsia="es-ES"/>
        </w:rPr>
      </w:pPr>
      <w:r>
        <w:rPr>
          <w:rFonts w:eastAsia="Times New Roman" w:cs="Segoe UI"/>
          <w:b/>
          <w:noProof/>
          <w:color w:val="FF0000"/>
          <w:sz w:val="28"/>
          <w:szCs w:val="28"/>
          <w:lang w:eastAsia="es-ES"/>
        </w:rPr>
        <w:drawing>
          <wp:inline distT="0" distB="0" distL="0" distR="0">
            <wp:extent cx="3686810" cy="1565275"/>
            <wp:effectExtent l="19050" t="0" r="8890" b="0"/>
            <wp:docPr id="1" name="Imagen 1" descr="desca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arg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96A" w:rsidRDefault="0016596A" w:rsidP="00034E8E">
      <w:pPr>
        <w:shd w:val="clear" w:color="auto" w:fill="FFFFFF"/>
        <w:spacing w:after="0" w:line="240" w:lineRule="auto"/>
        <w:rPr>
          <w:rFonts w:eastAsia="Times New Roman" w:cs="Segoe UI"/>
          <w:b/>
          <w:color w:val="000000"/>
          <w:sz w:val="28"/>
          <w:szCs w:val="28"/>
          <w:lang w:eastAsia="es-ES"/>
        </w:rPr>
      </w:pPr>
    </w:p>
    <w:p w:rsidR="0016596A" w:rsidRPr="0016596A" w:rsidRDefault="0016596A" w:rsidP="00034E8E">
      <w:pPr>
        <w:shd w:val="clear" w:color="auto" w:fill="FFFFFF"/>
        <w:spacing w:after="0" w:line="240" w:lineRule="auto"/>
        <w:rPr>
          <w:rFonts w:eastAsia="Times New Roman" w:cs="Segoe UI"/>
          <w:b/>
          <w:color w:val="000000"/>
          <w:sz w:val="28"/>
          <w:szCs w:val="28"/>
          <w:u w:val="single"/>
          <w:lang w:eastAsia="es-ES"/>
        </w:rPr>
      </w:pPr>
    </w:p>
    <w:p w:rsidR="00034E8E" w:rsidRPr="0016596A" w:rsidRDefault="00034E8E" w:rsidP="0016596A">
      <w:pPr>
        <w:shd w:val="clear" w:color="auto" w:fill="FFFFFF"/>
        <w:spacing w:after="0" w:line="240" w:lineRule="auto"/>
        <w:rPr>
          <w:rFonts w:eastAsia="Times New Roman" w:cs="Segoe UI"/>
          <w:b/>
          <w:color w:val="000000"/>
          <w:sz w:val="36"/>
          <w:szCs w:val="36"/>
          <w:u w:val="single"/>
          <w:lang w:eastAsia="es-ES"/>
        </w:rPr>
      </w:pPr>
      <w:r w:rsidRPr="0016596A">
        <w:rPr>
          <w:rFonts w:eastAsia="Times New Roman" w:cs="Segoe UI"/>
          <w:b/>
          <w:color w:val="000000"/>
          <w:sz w:val="36"/>
          <w:szCs w:val="36"/>
          <w:u w:val="single"/>
          <w:lang w:eastAsia="es-ES"/>
        </w:rPr>
        <w:t>NOTA DE PRENSA</w:t>
      </w:r>
    </w:p>
    <w:p w:rsidR="00034E8E" w:rsidRDefault="00034E8E" w:rsidP="00034E8E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8"/>
          <w:szCs w:val="28"/>
          <w:lang w:eastAsia="es-ES"/>
        </w:rPr>
      </w:pPr>
    </w:p>
    <w:p w:rsidR="00034E8E" w:rsidRPr="0016596A" w:rsidRDefault="00034E8E" w:rsidP="00034E8E">
      <w:pPr>
        <w:shd w:val="clear" w:color="auto" w:fill="FFFFFF"/>
        <w:spacing w:after="0" w:line="240" w:lineRule="auto"/>
        <w:rPr>
          <w:rFonts w:eastAsia="Times New Roman" w:cs="Segoe UI"/>
          <w:b/>
          <w:color w:val="000000"/>
          <w:sz w:val="40"/>
          <w:szCs w:val="40"/>
          <w:lang w:eastAsia="es-ES"/>
        </w:rPr>
      </w:pPr>
      <w:r w:rsidRPr="0016596A">
        <w:rPr>
          <w:rFonts w:eastAsia="Times New Roman" w:cs="Segoe UI"/>
          <w:b/>
          <w:color w:val="000000"/>
          <w:sz w:val="40"/>
          <w:szCs w:val="40"/>
          <w:lang w:eastAsia="es-ES"/>
        </w:rPr>
        <w:t xml:space="preserve">El escritor Matías </w:t>
      </w:r>
      <w:proofErr w:type="spellStart"/>
      <w:r w:rsidRPr="0016596A">
        <w:rPr>
          <w:rFonts w:eastAsia="Times New Roman" w:cs="Segoe UI"/>
          <w:b/>
          <w:color w:val="000000"/>
          <w:sz w:val="40"/>
          <w:szCs w:val="40"/>
          <w:lang w:eastAsia="es-ES"/>
        </w:rPr>
        <w:t>Candeira</w:t>
      </w:r>
      <w:proofErr w:type="spellEnd"/>
      <w:r w:rsidRPr="0016596A">
        <w:rPr>
          <w:rFonts w:eastAsia="Times New Roman" w:cs="Segoe UI"/>
          <w:b/>
          <w:color w:val="000000"/>
          <w:sz w:val="40"/>
          <w:szCs w:val="40"/>
          <w:lang w:eastAsia="es-ES"/>
        </w:rPr>
        <w:t xml:space="preserve"> </w:t>
      </w:r>
      <w:r w:rsidR="004A1228">
        <w:rPr>
          <w:rFonts w:eastAsia="Times New Roman" w:cs="Segoe UI"/>
          <w:b/>
          <w:color w:val="000000"/>
          <w:sz w:val="40"/>
          <w:szCs w:val="40"/>
          <w:lang w:eastAsia="es-ES"/>
        </w:rPr>
        <w:t>gana</w:t>
      </w:r>
      <w:r w:rsidRPr="0016596A">
        <w:rPr>
          <w:rFonts w:eastAsia="Times New Roman" w:cs="Segoe UI"/>
          <w:b/>
          <w:color w:val="000000"/>
          <w:sz w:val="40"/>
          <w:szCs w:val="40"/>
          <w:lang w:eastAsia="es-ES"/>
        </w:rPr>
        <w:t xml:space="preserve"> el IV Premio Internacional de Cuento "Las Dalias"</w:t>
      </w:r>
    </w:p>
    <w:p w:rsidR="00034E8E" w:rsidRDefault="00034E8E" w:rsidP="00034E8E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36"/>
          <w:szCs w:val="36"/>
          <w:lang w:eastAsia="es-ES"/>
        </w:rPr>
      </w:pPr>
    </w:p>
    <w:p w:rsidR="00034E8E" w:rsidRDefault="00034E8E" w:rsidP="00034E8E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es-ES"/>
        </w:rPr>
      </w:pPr>
      <w:proofErr w:type="spellStart"/>
      <w:r>
        <w:rPr>
          <w:rFonts w:eastAsia="Times New Roman" w:cs="Segoe UI"/>
          <w:b/>
          <w:color w:val="000000"/>
          <w:sz w:val="24"/>
          <w:szCs w:val="24"/>
          <w:lang w:eastAsia="es-ES"/>
        </w:rPr>
        <w:t>Sant</w:t>
      </w:r>
      <w:proofErr w:type="spellEnd"/>
      <w:r>
        <w:rPr>
          <w:rFonts w:eastAsia="Times New Roman" w:cs="Segoe UI"/>
          <w:b/>
          <w:color w:val="000000"/>
          <w:sz w:val="24"/>
          <w:szCs w:val="24"/>
          <w:lang w:eastAsia="es-ES"/>
        </w:rPr>
        <w:t xml:space="preserve"> Carles, 12 de mayo de 2020.-</w:t>
      </w:r>
      <w:r>
        <w:rPr>
          <w:rFonts w:eastAsia="Times New Roman" w:cs="Segoe UI"/>
          <w:color w:val="000000"/>
          <w:sz w:val="24"/>
          <w:szCs w:val="24"/>
          <w:lang w:eastAsia="es-ES"/>
        </w:rPr>
        <w:t xml:space="preserve"> El escritor y guionista </w:t>
      </w:r>
      <w:r w:rsidRPr="00611080">
        <w:rPr>
          <w:rFonts w:eastAsia="Times New Roman" w:cs="Segoe UI"/>
          <w:b/>
          <w:color w:val="000000"/>
          <w:sz w:val="24"/>
          <w:szCs w:val="24"/>
          <w:lang w:eastAsia="es-ES"/>
        </w:rPr>
        <w:t xml:space="preserve">Matías </w:t>
      </w:r>
      <w:proofErr w:type="spellStart"/>
      <w:r w:rsidRPr="00611080">
        <w:rPr>
          <w:rFonts w:eastAsia="Times New Roman" w:cs="Segoe UI"/>
          <w:b/>
          <w:color w:val="000000"/>
          <w:sz w:val="24"/>
          <w:szCs w:val="24"/>
          <w:lang w:eastAsia="es-ES"/>
        </w:rPr>
        <w:t>Candeira</w:t>
      </w:r>
      <w:proofErr w:type="spellEnd"/>
      <w:r>
        <w:rPr>
          <w:rFonts w:eastAsia="Times New Roman" w:cs="Segoe UI"/>
          <w:color w:val="000000"/>
          <w:sz w:val="24"/>
          <w:szCs w:val="24"/>
          <w:lang w:eastAsia="es-ES"/>
        </w:rPr>
        <w:t xml:space="preserve"> (Madrid, 1984) ha obtenido el </w:t>
      </w:r>
      <w:r>
        <w:rPr>
          <w:rFonts w:eastAsia="Times New Roman" w:cs="Segoe UI"/>
          <w:b/>
          <w:color w:val="000000"/>
          <w:sz w:val="24"/>
          <w:szCs w:val="24"/>
          <w:lang w:eastAsia="es-ES"/>
        </w:rPr>
        <w:t>IV Premio Internacional de Cuento "Las Dalias"</w:t>
      </w:r>
      <w:r>
        <w:rPr>
          <w:rFonts w:eastAsia="Times New Roman" w:cs="Segoe UI"/>
          <w:color w:val="000000"/>
          <w:sz w:val="24"/>
          <w:szCs w:val="24"/>
          <w:lang w:eastAsia="es-ES"/>
        </w:rPr>
        <w:t xml:space="preserve"> por su relato </w:t>
      </w:r>
      <w:r>
        <w:rPr>
          <w:rFonts w:eastAsia="Times New Roman" w:cs="Segoe UI"/>
          <w:b/>
          <w:color w:val="000000"/>
          <w:sz w:val="24"/>
          <w:szCs w:val="24"/>
          <w:lang w:eastAsia="es-ES"/>
        </w:rPr>
        <w:t>“Pide un deseo”</w:t>
      </w:r>
      <w:r>
        <w:rPr>
          <w:rFonts w:eastAsia="Times New Roman" w:cs="Segoe UI"/>
          <w:color w:val="000000"/>
          <w:sz w:val="24"/>
          <w:szCs w:val="24"/>
          <w:lang w:eastAsia="es-ES"/>
        </w:rPr>
        <w:t>, según la decisión unánime del jurado, que ha valorado 18 obras en la deliberación final celebrada por videoconferencia. En esta cuarta edición han optado al galardón, dotado con 3.000 euros,</w:t>
      </w:r>
      <w:r w:rsidR="00611080">
        <w:rPr>
          <w:rFonts w:eastAsia="Times New Roman" w:cs="Segoe UI"/>
          <w:color w:val="000000"/>
          <w:sz w:val="24"/>
          <w:szCs w:val="24"/>
          <w:lang w:eastAsia="es-ES"/>
        </w:rPr>
        <w:t xml:space="preserve"> un total de</w:t>
      </w:r>
      <w:r>
        <w:rPr>
          <w:rFonts w:eastAsia="Times New Roman" w:cs="Segoe UI"/>
          <w:color w:val="000000"/>
          <w:sz w:val="24"/>
          <w:szCs w:val="24"/>
          <w:lang w:eastAsia="es-ES"/>
        </w:rPr>
        <w:t xml:space="preserve"> </w:t>
      </w:r>
      <w:r w:rsidRPr="00611080">
        <w:rPr>
          <w:rFonts w:eastAsia="Times New Roman" w:cs="Segoe UI"/>
          <w:b/>
          <w:color w:val="000000"/>
          <w:sz w:val="24"/>
          <w:szCs w:val="24"/>
          <w:lang w:eastAsia="es-ES"/>
        </w:rPr>
        <w:t>514 obras</w:t>
      </w:r>
      <w:r>
        <w:rPr>
          <w:rFonts w:eastAsia="Times New Roman" w:cs="Segoe UI"/>
          <w:color w:val="000000"/>
          <w:sz w:val="24"/>
          <w:szCs w:val="24"/>
          <w:lang w:eastAsia="es-ES"/>
        </w:rPr>
        <w:t xml:space="preserve"> originales procedentes de </w:t>
      </w:r>
      <w:r w:rsidRPr="00611080">
        <w:rPr>
          <w:rFonts w:eastAsia="Times New Roman" w:cs="Segoe UI"/>
          <w:b/>
          <w:color w:val="000000"/>
          <w:sz w:val="24"/>
          <w:szCs w:val="24"/>
          <w:lang w:eastAsia="es-ES"/>
        </w:rPr>
        <w:t>19 países</w:t>
      </w:r>
      <w:r>
        <w:rPr>
          <w:rFonts w:eastAsia="Times New Roman" w:cs="Segoe UI"/>
          <w:color w:val="000000"/>
          <w:sz w:val="24"/>
          <w:szCs w:val="24"/>
          <w:lang w:eastAsia="es-ES"/>
        </w:rPr>
        <w:t>.</w:t>
      </w:r>
    </w:p>
    <w:p w:rsidR="00034E8E" w:rsidRDefault="00034E8E" w:rsidP="00034E8E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es-ES"/>
        </w:rPr>
      </w:pPr>
    </w:p>
    <w:p w:rsidR="00034E8E" w:rsidRDefault="00034E8E" w:rsidP="00034E8E">
      <w:pPr>
        <w:shd w:val="clear" w:color="auto" w:fill="FFFFFF"/>
        <w:spacing w:after="0" w:line="240" w:lineRule="auto"/>
        <w:jc w:val="both"/>
        <w:rPr>
          <w:rFonts w:eastAsia="Times New Roman" w:cs="Segoe UI"/>
          <w:b/>
          <w:bCs/>
          <w:color w:val="000000"/>
          <w:sz w:val="24"/>
          <w:szCs w:val="24"/>
          <w:lang w:eastAsia="es-ES"/>
        </w:rPr>
      </w:pPr>
      <w:r>
        <w:rPr>
          <w:rFonts w:eastAsia="Times New Roman" w:cs="Segoe UI"/>
          <w:b/>
          <w:bCs/>
          <w:color w:val="000000"/>
          <w:sz w:val="24"/>
          <w:szCs w:val="24"/>
          <w:lang w:eastAsia="es-ES"/>
        </w:rPr>
        <w:t xml:space="preserve">La obra ganadora </w:t>
      </w:r>
    </w:p>
    <w:p w:rsidR="00034E8E" w:rsidRPr="00611080" w:rsidRDefault="00034E8E" w:rsidP="00034E8E">
      <w:pPr>
        <w:shd w:val="clear" w:color="auto" w:fill="FFFFFF"/>
        <w:spacing w:after="0" w:line="240" w:lineRule="auto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>
        <w:rPr>
          <w:rFonts w:eastAsia="Times New Roman" w:cs="Segoe UI"/>
          <w:color w:val="000000"/>
          <w:sz w:val="24"/>
          <w:szCs w:val="24"/>
          <w:lang w:eastAsia="es-ES"/>
        </w:rPr>
        <w:t>“Pide un deseo”, el relato ganador, “</w:t>
      </w:r>
      <w:r>
        <w:rPr>
          <w:rFonts w:eastAsia="Times New Roman" w:cs="Segoe UI"/>
          <w:bCs/>
          <w:color w:val="000000"/>
          <w:sz w:val="24"/>
          <w:szCs w:val="24"/>
          <w:lang w:eastAsia="es-ES"/>
        </w:rPr>
        <w:t xml:space="preserve">destaca por su prosa afilada y precisa, por el suspense que sabe crear y por el clima 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que evoluciona</w:t>
      </w:r>
      <w:r w:rsidR="00611080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de lo realista a lo fantástico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”</w:t>
      </w:r>
      <w:r w:rsidR="00611080">
        <w:rPr>
          <w:rFonts w:eastAsia="Times New Roman" w:cs="Calibri"/>
          <w:bCs/>
          <w:color w:val="000000"/>
          <w:sz w:val="24"/>
          <w:szCs w:val="24"/>
          <w:lang w:eastAsia="es-ES"/>
        </w:rPr>
        <w:t>,</w:t>
      </w:r>
      <w:r w:rsidR="00611080">
        <w:rPr>
          <w:rFonts w:eastAsia="Times New Roman" w:cs="Segoe UI"/>
          <w:color w:val="000000"/>
          <w:sz w:val="24"/>
          <w:szCs w:val="24"/>
          <w:lang w:eastAsia="es-ES"/>
        </w:rPr>
        <w:t xml:space="preserve"> según </w:t>
      </w:r>
      <w:r w:rsidR="00611080" w:rsidRPr="00383C1A">
        <w:rPr>
          <w:rFonts w:eastAsia="Times New Roman" w:cs="Segoe UI"/>
          <w:b/>
          <w:color w:val="000000"/>
          <w:sz w:val="24"/>
          <w:szCs w:val="24"/>
          <w:lang w:eastAsia="es-ES"/>
        </w:rPr>
        <w:t>Clara Obligado</w:t>
      </w:r>
      <w:r w:rsidR="00611080">
        <w:rPr>
          <w:rFonts w:eastAsia="Times New Roman" w:cs="Segoe UI"/>
          <w:color w:val="000000"/>
          <w:sz w:val="24"/>
          <w:szCs w:val="24"/>
          <w:lang w:eastAsia="es-ES"/>
        </w:rPr>
        <w:t>, presidenta del jurado.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El escritor </w:t>
      </w:r>
      <w:r w:rsidRPr="00383C1A"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>Pablo Aranda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, miembro del jurado y ganador de la III edición del Premio Internacional de Cuento “Las Dalias”</w:t>
      </w:r>
      <w:r w:rsidR="00611080">
        <w:rPr>
          <w:rFonts w:eastAsia="Times New Roman" w:cs="Calibri"/>
          <w:bCs/>
          <w:color w:val="000000"/>
          <w:sz w:val="24"/>
          <w:szCs w:val="24"/>
          <w:lang w:eastAsia="es-ES"/>
        </w:rPr>
        <w:t>, explica que “Pide un deseo”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, a través de una atmósfera confusa, </w:t>
      </w:r>
      <w:r w:rsidR="00611080">
        <w:rPr>
          <w:rFonts w:eastAsia="Times New Roman" w:cs="Calibri"/>
          <w:bCs/>
          <w:color w:val="000000"/>
          <w:sz w:val="24"/>
          <w:szCs w:val="24"/>
          <w:lang w:eastAsia="es-ES"/>
        </w:rPr>
        <w:t>“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nos adentra en un mundo alucinante cuyas desconcertantes coor</w:t>
      </w:r>
      <w:r w:rsidR="00383C1A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denadas tardamos en descubrir”. 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Se trata, pues, de un relato misterioso que genera intriga y nos ofrece un final sorprendente. La obra será publicada en la </w:t>
      </w:r>
      <w:r w:rsidR="00611080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próxima 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edición de </w:t>
      </w:r>
      <w:r w:rsidRPr="004A1228"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>Las Dalias Ibiza &amp; Formentera Magazine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. </w:t>
      </w:r>
    </w:p>
    <w:p w:rsidR="00034E8E" w:rsidRDefault="00034E8E" w:rsidP="00034E8E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eastAsia="es-ES"/>
        </w:rPr>
      </w:pPr>
    </w:p>
    <w:p w:rsidR="00034E8E" w:rsidRDefault="00034E8E" w:rsidP="00034E8E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eastAsia="es-ES"/>
        </w:rPr>
      </w:pPr>
      <w:r>
        <w:rPr>
          <w:rFonts w:eastAsia="Times New Roman" w:cs="Calibri"/>
          <w:b/>
          <w:color w:val="000000"/>
          <w:sz w:val="24"/>
          <w:szCs w:val="24"/>
          <w:lang w:eastAsia="es-ES"/>
        </w:rPr>
        <w:t xml:space="preserve">El </w:t>
      </w:r>
      <w:r w:rsidR="00383C1A">
        <w:rPr>
          <w:rFonts w:eastAsia="Times New Roman" w:cs="Calibri"/>
          <w:b/>
          <w:color w:val="000000"/>
          <w:sz w:val="24"/>
          <w:szCs w:val="24"/>
          <w:lang w:eastAsia="es-ES"/>
        </w:rPr>
        <w:t>autor</w:t>
      </w:r>
    </w:p>
    <w:p w:rsidR="00034E8E" w:rsidRDefault="00034E8E" w:rsidP="00034E8E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Matías </w:t>
      </w:r>
      <w:proofErr w:type="spellStart"/>
      <w:r>
        <w:rPr>
          <w:rFonts w:cs="Calibri"/>
          <w:b/>
          <w:sz w:val="24"/>
          <w:szCs w:val="24"/>
        </w:rPr>
        <w:t>Candeira</w:t>
      </w:r>
      <w:proofErr w:type="spellEnd"/>
      <w:r>
        <w:rPr>
          <w:rFonts w:cs="Calibri"/>
          <w:b/>
          <w:sz w:val="24"/>
          <w:szCs w:val="24"/>
        </w:rPr>
        <w:t xml:space="preserve"> (Madrid, 1984)</w:t>
      </w:r>
      <w:r>
        <w:rPr>
          <w:rFonts w:cs="Calibri"/>
          <w:sz w:val="24"/>
          <w:szCs w:val="24"/>
        </w:rPr>
        <w:t xml:space="preserve"> es escritor y guionista. Actualmente trabaja como redactor </w:t>
      </w:r>
      <w:proofErr w:type="spellStart"/>
      <w:r>
        <w:rPr>
          <w:rFonts w:cs="Calibri"/>
          <w:sz w:val="24"/>
          <w:szCs w:val="24"/>
        </w:rPr>
        <w:t>freelance</w:t>
      </w:r>
      <w:proofErr w:type="spellEnd"/>
      <w:r>
        <w:rPr>
          <w:rFonts w:cs="Calibri"/>
          <w:sz w:val="24"/>
          <w:szCs w:val="24"/>
        </w:rPr>
        <w:t xml:space="preserve">, y lleva impartiendo talleres de creación literaria desde hace más de diez años en diferentes centros e instituciones, con especial presencia en la Escuela de Escritores de Madrid. Es autor de la novela </w:t>
      </w:r>
      <w:r>
        <w:rPr>
          <w:rFonts w:cs="Calibri"/>
          <w:i/>
          <w:sz w:val="24"/>
          <w:szCs w:val="24"/>
        </w:rPr>
        <w:t>Fiebre</w:t>
      </w:r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Candaya</w:t>
      </w:r>
      <w:proofErr w:type="spellEnd"/>
      <w:r>
        <w:rPr>
          <w:rFonts w:cs="Calibri"/>
          <w:sz w:val="24"/>
          <w:szCs w:val="24"/>
        </w:rPr>
        <w:t xml:space="preserve">, 2015) y de cinco colecciones de relatos. Su último libro es </w:t>
      </w:r>
      <w:proofErr w:type="spellStart"/>
      <w:r>
        <w:rPr>
          <w:rFonts w:cs="Calibri"/>
          <w:i/>
          <w:sz w:val="24"/>
          <w:szCs w:val="24"/>
        </w:rPr>
        <w:t>Moebius</w:t>
      </w:r>
      <w:proofErr w:type="spellEnd"/>
      <w:r>
        <w:rPr>
          <w:rFonts w:cs="Calibri"/>
          <w:sz w:val="24"/>
          <w:szCs w:val="24"/>
        </w:rPr>
        <w:t xml:space="preserve"> (Algaida, 2019), que recibió el premio </w:t>
      </w:r>
      <w:proofErr w:type="spellStart"/>
      <w:r>
        <w:rPr>
          <w:rFonts w:cs="Calibri"/>
          <w:sz w:val="24"/>
          <w:szCs w:val="24"/>
        </w:rPr>
        <w:t>Kutxa</w:t>
      </w:r>
      <w:proofErr w:type="spellEnd"/>
      <w:r>
        <w:rPr>
          <w:rFonts w:cs="Calibri"/>
          <w:sz w:val="24"/>
          <w:szCs w:val="24"/>
        </w:rPr>
        <w:t xml:space="preserve"> en 2018.  Como reconocimiento a su labor literaria</w:t>
      </w:r>
      <w:r w:rsidR="00611080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ha sido becado por la Fundación Antonio Gala (2010), la Fundación Han </w:t>
      </w:r>
      <w:proofErr w:type="spellStart"/>
      <w:r>
        <w:rPr>
          <w:rFonts w:cs="Calibri"/>
          <w:sz w:val="24"/>
          <w:szCs w:val="24"/>
        </w:rPr>
        <w:t>Nefkens</w:t>
      </w:r>
      <w:proofErr w:type="spellEnd"/>
      <w:r>
        <w:rPr>
          <w:rFonts w:cs="Calibri"/>
          <w:sz w:val="24"/>
          <w:szCs w:val="24"/>
        </w:rPr>
        <w:t xml:space="preserve"> (2015), Acción Cultural Española (2017) y la Fundación BBVA (2017).</w:t>
      </w:r>
    </w:p>
    <w:p w:rsidR="00034E8E" w:rsidRDefault="00034E8E" w:rsidP="00034E8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es-ES"/>
        </w:rPr>
      </w:pPr>
      <w:r>
        <w:rPr>
          <w:rFonts w:eastAsia="Times New Roman" w:cs="Calibri"/>
          <w:color w:val="000000"/>
          <w:sz w:val="24"/>
          <w:szCs w:val="24"/>
          <w:lang w:eastAsia="es-ES"/>
        </w:rPr>
        <w:lastRenderedPageBreak/>
        <w:t>En la primera</w:t>
      </w:r>
      <w:r w:rsidR="00611080">
        <w:rPr>
          <w:rFonts w:eastAsia="Times New Roman" w:cs="Calibri"/>
          <w:color w:val="000000"/>
          <w:sz w:val="24"/>
          <w:szCs w:val="24"/>
          <w:lang w:eastAsia="es-ES"/>
        </w:rPr>
        <w:t xml:space="preserve"> edición del premio,</w:t>
      </w:r>
      <w:r>
        <w:rPr>
          <w:rFonts w:eastAsia="Times New Roman" w:cs="Calibri"/>
          <w:color w:val="000000"/>
          <w:sz w:val="24"/>
          <w:szCs w:val="24"/>
          <w:lang w:eastAsia="es-ES"/>
        </w:rPr>
        <w:t xml:space="preserve"> Gonzalo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es-ES"/>
        </w:rPr>
        <w:t>Calcedo</w:t>
      </w:r>
      <w:proofErr w:type="spellEnd"/>
      <w:r>
        <w:rPr>
          <w:rFonts w:eastAsia="Times New Roman" w:cs="Calibri"/>
          <w:color w:val="000000"/>
          <w:sz w:val="24"/>
          <w:szCs w:val="24"/>
          <w:lang w:eastAsia="es-ES"/>
        </w:rPr>
        <w:t xml:space="preserve"> obtuvo el </w:t>
      </w:r>
      <w:r w:rsidR="00611080">
        <w:rPr>
          <w:rFonts w:eastAsia="Times New Roman" w:cs="Calibri"/>
          <w:color w:val="000000"/>
          <w:sz w:val="24"/>
          <w:szCs w:val="24"/>
          <w:lang w:eastAsia="es-ES"/>
        </w:rPr>
        <w:t>galardón con el relato “Tercero y octavo”;</w:t>
      </w:r>
      <w:r>
        <w:rPr>
          <w:rFonts w:eastAsia="Times New Roman" w:cs="Calibri"/>
          <w:color w:val="000000"/>
          <w:sz w:val="24"/>
          <w:szCs w:val="24"/>
          <w:lang w:eastAsia="es-ES"/>
        </w:rPr>
        <w:t xml:space="preserve"> en la segunda edición Nerea Pallares </w:t>
      </w:r>
      <w:r w:rsidR="00611080">
        <w:rPr>
          <w:rFonts w:eastAsia="Times New Roman" w:cs="Calibri"/>
          <w:color w:val="000000"/>
          <w:sz w:val="24"/>
          <w:szCs w:val="24"/>
          <w:lang w:eastAsia="es-ES"/>
        </w:rPr>
        <w:t xml:space="preserve">ganó </w:t>
      </w:r>
      <w:r w:rsidR="00383C1A">
        <w:rPr>
          <w:rFonts w:eastAsia="Times New Roman" w:cs="Calibri"/>
          <w:color w:val="000000"/>
          <w:sz w:val="24"/>
          <w:szCs w:val="24"/>
          <w:lang w:eastAsia="es-ES"/>
        </w:rPr>
        <w:t xml:space="preserve">con </w:t>
      </w:r>
      <w:r w:rsidR="00611080">
        <w:rPr>
          <w:rFonts w:eastAsia="Times New Roman" w:cs="Calibri"/>
          <w:color w:val="000000"/>
          <w:sz w:val="24"/>
          <w:szCs w:val="24"/>
          <w:lang w:eastAsia="es-ES"/>
        </w:rPr>
        <w:t>“La ofrenda”</w:t>
      </w:r>
      <w:r>
        <w:rPr>
          <w:rFonts w:eastAsia="Times New Roman" w:cs="Calibri"/>
          <w:color w:val="000000"/>
          <w:sz w:val="24"/>
          <w:szCs w:val="24"/>
          <w:lang w:eastAsia="es-ES"/>
        </w:rPr>
        <w:t xml:space="preserve"> y el año pasado el escritor malagueño Pablo Aranda </w:t>
      </w:r>
      <w:r w:rsidR="00383C1A">
        <w:rPr>
          <w:rFonts w:eastAsia="Times New Roman" w:cs="Calibri"/>
          <w:color w:val="000000"/>
          <w:sz w:val="24"/>
          <w:szCs w:val="24"/>
          <w:lang w:eastAsia="es-ES"/>
        </w:rPr>
        <w:t>fue premiado por “Sánchez”</w:t>
      </w:r>
      <w:r>
        <w:rPr>
          <w:rFonts w:eastAsia="Times New Roman" w:cs="Calibri"/>
          <w:color w:val="000000"/>
          <w:sz w:val="24"/>
          <w:szCs w:val="24"/>
          <w:lang w:eastAsia="es-ES"/>
        </w:rPr>
        <w:t xml:space="preserve">. </w:t>
      </w:r>
    </w:p>
    <w:p w:rsidR="00034E8E" w:rsidRDefault="00034E8E" w:rsidP="00034E8E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es-ES"/>
        </w:rPr>
      </w:pPr>
    </w:p>
    <w:p w:rsidR="00383C1A" w:rsidRDefault="00383C1A" w:rsidP="00034E8E">
      <w:pPr>
        <w:shd w:val="clear" w:color="auto" w:fill="FFFFFF"/>
        <w:spacing w:after="0" w:line="240" w:lineRule="auto"/>
        <w:jc w:val="both"/>
        <w:rPr>
          <w:rFonts w:eastAsia="Times New Roman" w:cs="Segoe UI"/>
          <w:b/>
          <w:bCs/>
          <w:color w:val="000000"/>
          <w:sz w:val="24"/>
          <w:szCs w:val="24"/>
          <w:lang w:eastAsia="es-ES"/>
        </w:rPr>
      </w:pPr>
      <w:r>
        <w:rPr>
          <w:rFonts w:eastAsia="Times New Roman" w:cs="Segoe UI"/>
          <w:b/>
          <w:bCs/>
          <w:color w:val="000000"/>
          <w:sz w:val="24"/>
          <w:szCs w:val="24"/>
          <w:lang w:eastAsia="es-ES"/>
        </w:rPr>
        <w:t>Escritores de 19 países</w:t>
      </w:r>
    </w:p>
    <w:p w:rsidR="00034E8E" w:rsidRDefault="00034E8E" w:rsidP="00034E8E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es-ES"/>
        </w:rPr>
      </w:pPr>
      <w:r>
        <w:rPr>
          <w:rFonts w:eastAsia="Times New Roman" w:cs="Segoe UI"/>
          <w:color w:val="000000"/>
          <w:sz w:val="24"/>
          <w:szCs w:val="24"/>
          <w:lang w:eastAsia="es-ES"/>
        </w:rPr>
        <w:t xml:space="preserve">Este año han optado al galardón 514 obras originales procedentes de </w:t>
      </w:r>
      <w:r w:rsidR="00383C1A">
        <w:rPr>
          <w:rFonts w:eastAsia="Times New Roman" w:cs="Segoe UI"/>
          <w:color w:val="000000"/>
          <w:sz w:val="24"/>
          <w:szCs w:val="24"/>
          <w:lang w:eastAsia="es-ES"/>
        </w:rPr>
        <w:t xml:space="preserve">un total de 19 países: </w:t>
      </w:r>
      <w:r>
        <w:rPr>
          <w:rFonts w:eastAsia="Times New Roman" w:cs="Segoe UI"/>
          <w:color w:val="000000"/>
          <w:sz w:val="24"/>
          <w:szCs w:val="24"/>
          <w:lang w:eastAsia="es-ES"/>
        </w:rPr>
        <w:t xml:space="preserve">Argentina (22), Uruguay (4). Austria (1), Brasil (11), Chile (3), Colombia (14), </w:t>
      </w:r>
      <w:proofErr w:type="spellStart"/>
      <w:r>
        <w:rPr>
          <w:rFonts w:eastAsia="Times New Roman" w:cs="Segoe UI"/>
          <w:color w:val="000000"/>
          <w:sz w:val="24"/>
          <w:szCs w:val="24"/>
          <w:lang w:eastAsia="es-ES"/>
        </w:rPr>
        <w:t>Peru</w:t>
      </w:r>
      <w:proofErr w:type="spellEnd"/>
      <w:r>
        <w:rPr>
          <w:rFonts w:eastAsia="Times New Roman" w:cs="Segoe UI"/>
          <w:color w:val="000000"/>
          <w:sz w:val="24"/>
          <w:szCs w:val="24"/>
          <w:lang w:eastAsia="es-ES"/>
        </w:rPr>
        <w:t xml:space="preserve"> (2), Cuba (6), El Salvador (2), México (11), Guatemala (2), EE.UU. (2), Alemania (6), Luxemburgo (1), Grecia (1), Italia (2), Irán (1)</w:t>
      </w:r>
      <w:r w:rsidR="00383C1A">
        <w:rPr>
          <w:rFonts w:eastAsia="Times New Roman" w:cs="Segoe UI"/>
          <w:color w:val="000000"/>
          <w:sz w:val="24"/>
          <w:szCs w:val="24"/>
          <w:lang w:eastAsia="es-ES"/>
        </w:rPr>
        <w:t>, Marruecos (3) y España (420).</w:t>
      </w:r>
    </w:p>
    <w:p w:rsidR="00034E8E" w:rsidRDefault="00034E8E" w:rsidP="00034E8E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  <w:lang w:eastAsia="es-ES"/>
        </w:rPr>
      </w:pPr>
    </w:p>
    <w:p w:rsidR="00383C1A" w:rsidRDefault="00383C1A" w:rsidP="00034E8E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  <w:lang w:eastAsia="es-ES"/>
        </w:rPr>
      </w:pPr>
    </w:p>
    <w:p w:rsidR="00034E8E" w:rsidRPr="00383C1A" w:rsidRDefault="00034E8E" w:rsidP="00034E8E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  <w:lang w:eastAsia="es-ES"/>
        </w:rPr>
      </w:pPr>
      <w:r>
        <w:rPr>
          <w:rFonts w:eastAsia="Times New Roman" w:cs="Segoe UI"/>
          <w:b/>
          <w:color w:val="000000"/>
          <w:lang w:eastAsia="es-ES"/>
        </w:rPr>
        <w:t xml:space="preserve">Muchas gracias por la difusión de esta información. Para ampliarla, podéis llamar a Ben Clark (691 359 156), coordinador del certamen. </w:t>
      </w:r>
    </w:p>
    <w:p w:rsidR="00034E8E" w:rsidRDefault="00034E8E" w:rsidP="00034E8E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  <w:lang w:eastAsia="es-ES"/>
        </w:rPr>
      </w:pPr>
    </w:p>
    <w:p w:rsidR="00034E8E" w:rsidRDefault="00034E8E" w:rsidP="00034E8E">
      <w:pPr>
        <w:shd w:val="clear" w:color="auto" w:fill="FFFFFF"/>
        <w:spacing w:after="0" w:line="240" w:lineRule="auto"/>
        <w:rPr>
          <w:rFonts w:eastAsia="Times New Roman" w:cs="Segoe UI"/>
          <w:b/>
          <w:color w:val="000000"/>
          <w:sz w:val="24"/>
          <w:szCs w:val="24"/>
          <w:lang w:eastAsia="es-ES"/>
        </w:rPr>
      </w:pPr>
      <w:r>
        <w:rPr>
          <w:rFonts w:eastAsia="Times New Roman" w:cs="Segoe UI"/>
          <w:b/>
          <w:color w:val="000000"/>
          <w:sz w:val="24"/>
          <w:szCs w:val="24"/>
          <w:lang w:eastAsia="es-ES"/>
        </w:rPr>
        <w:t>ADJUNTAMOS DOS FOTOS:</w:t>
      </w:r>
    </w:p>
    <w:p w:rsidR="00034E8E" w:rsidRDefault="00034E8E" w:rsidP="00034E8E">
      <w:pPr>
        <w:shd w:val="clear" w:color="auto" w:fill="FFFFFF"/>
        <w:spacing w:after="0" w:line="240" w:lineRule="auto"/>
        <w:rPr>
          <w:rFonts w:eastAsia="Times New Roman" w:cs="Segoe UI"/>
          <w:b/>
          <w:color w:val="000000"/>
          <w:sz w:val="24"/>
          <w:szCs w:val="24"/>
          <w:lang w:eastAsia="es-ES"/>
        </w:rPr>
      </w:pPr>
    </w:p>
    <w:p w:rsidR="00034E8E" w:rsidRDefault="00383C1A" w:rsidP="00034E8E">
      <w:pPr>
        <w:shd w:val="clear" w:color="auto" w:fill="FFFFFF"/>
        <w:spacing w:after="0" w:line="240" w:lineRule="auto"/>
        <w:rPr>
          <w:rFonts w:eastAsia="Times New Roman" w:cs="Segoe UI"/>
          <w:b/>
          <w:color w:val="000000"/>
          <w:sz w:val="24"/>
          <w:szCs w:val="24"/>
          <w:lang w:eastAsia="es-ES"/>
        </w:rPr>
      </w:pPr>
      <w:r>
        <w:rPr>
          <w:rFonts w:eastAsia="Times New Roman" w:cs="Segoe UI"/>
          <w:b/>
          <w:color w:val="000000"/>
          <w:sz w:val="24"/>
          <w:szCs w:val="24"/>
          <w:lang w:eastAsia="es-ES"/>
        </w:rPr>
        <w:t xml:space="preserve">1.- Matías </w:t>
      </w:r>
      <w:proofErr w:type="spellStart"/>
      <w:r>
        <w:rPr>
          <w:rFonts w:eastAsia="Times New Roman" w:cs="Segoe UI"/>
          <w:b/>
          <w:color w:val="000000"/>
          <w:sz w:val="24"/>
          <w:szCs w:val="24"/>
          <w:lang w:eastAsia="es-ES"/>
        </w:rPr>
        <w:t>Candeira</w:t>
      </w:r>
      <w:proofErr w:type="spellEnd"/>
      <w:r>
        <w:rPr>
          <w:rFonts w:eastAsia="Times New Roman" w:cs="Segoe UI"/>
          <w:b/>
          <w:color w:val="000000"/>
          <w:sz w:val="24"/>
          <w:szCs w:val="24"/>
          <w:lang w:eastAsia="es-ES"/>
        </w:rPr>
        <w:t>, ganador del IV Premio Internacional de Cuento Las Dalias</w:t>
      </w:r>
    </w:p>
    <w:p w:rsidR="00034E8E" w:rsidRDefault="00034E8E" w:rsidP="00034E8E">
      <w:pPr>
        <w:shd w:val="clear" w:color="auto" w:fill="FFFFFF"/>
        <w:spacing w:after="0" w:line="240" w:lineRule="auto"/>
        <w:rPr>
          <w:rFonts w:eastAsia="Times New Roman" w:cs="Segoe UI"/>
          <w:b/>
          <w:color w:val="000000"/>
          <w:sz w:val="24"/>
          <w:szCs w:val="24"/>
          <w:lang w:eastAsia="es-ES"/>
        </w:rPr>
      </w:pPr>
    </w:p>
    <w:p w:rsidR="00034E8E" w:rsidRDefault="00034E8E" w:rsidP="00034E8E">
      <w:pPr>
        <w:shd w:val="clear" w:color="auto" w:fill="FFFFFF"/>
        <w:spacing w:after="0" w:line="240" w:lineRule="auto"/>
        <w:jc w:val="both"/>
        <w:rPr>
          <w:rFonts w:eastAsia="Times New Roman" w:cs="Segoe UI"/>
          <w:b/>
          <w:color w:val="000000"/>
          <w:sz w:val="24"/>
          <w:szCs w:val="24"/>
          <w:lang w:eastAsia="es-ES"/>
        </w:rPr>
      </w:pPr>
      <w:r>
        <w:rPr>
          <w:rFonts w:eastAsia="Times New Roman" w:cs="Segoe UI"/>
          <w:b/>
          <w:color w:val="000000"/>
          <w:sz w:val="24"/>
          <w:szCs w:val="24"/>
          <w:lang w:eastAsia="es-ES"/>
        </w:rPr>
        <w:t xml:space="preserve">2.- </w:t>
      </w:r>
      <w:r w:rsidR="00D41198">
        <w:rPr>
          <w:rFonts w:eastAsia="Times New Roman" w:cs="Segoe UI"/>
          <w:b/>
          <w:color w:val="000000"/>
          <w:sz w:val="24"/>
          <w:szCs w:val="24"/>
          <w:lang w:eastAsia="es-ES"/>
        </w:rPr>
        <w:t>Un momento en que e</w:t>
      </w:r>
      <w:r>
        <w:rPr>
          <w:rFonts w:eastAsia="Times New Roman" w:cs="Segoe UI"/>
          <w:b/>
          <w:color w:val="000000"/>
          <w:sz w:val="24"/>
          <w:szCs w:val="24"/>
          <w:lang w:eastAsia="es-ES"/>
        </w:rPr>
        <w:t xml:space="preserve">l jurado contacta </w:t>
      </w:r>
      <w:r w:rsidR="00383C1A">
        <w:rPr>
          <w:rFonts w:eastAsia="Times New Roman" w:cs="Segoe UI"/>
          <w:b/>
          <w:color w:val="000000"/>
          <w:sz w:val="24"/>
          <w:szCs w:val="24"/>
          <w:lang w:eastAsia="es-ES"/>
        </w:rPr>
        <w:t xml:space="preserve">por videoconferencia </w:t>
      </w:r>
      <w:r>
        <w:rPr>
          <w:rFonts w:eastAsia="Times New Roman" w:cs="Segoe UI"/>
          <w:b/>
          <w:color w:val="000000"/>
          <w:sz w:val="24"/>
          <w:szCs w:val="24"/>
          <w:lang w:eastAsia="es-ES"/>
        </w:rPr>
        <w:t xml:space="preserve">con el ganador (arriba a la izquierda).  </w:t>
      </w:r>
    </w:p>
    <w:p w:rsidR="001A1943" w:rsidRDefault="001A1943"/>
    <w:sectPr w:rsidR="001A1943" w:rsidSect="001A19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34E8E"/>
    <w:rsid w:val="00034E8E"/>
    <w:rsid w:val="0016596A"/>
    <w:rsid w:val="001A1943"/>
    <w:rsid w:val="00383C1A"/>
    <w:rsid w:val="004A1228"/>
    <w:rsid w:val="00611080"/>
    <w:rsid w:val="00D41198"/>
    <w:rsid w:val="00F4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8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9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3</cp:revision>
  <dcterms:created xsi:type="dcterms:W3CDTF">2020-05-12T09:45:00Z</dcterms:created>
  <dcterms:modified xsi:type="dcterms:W3CDTF">2020-05-12T10:29:00Z</dcterms:modified>
</cp:coreProperties>
</file>